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1F" w:rsidRDefault="005776E9">
      <w:bookmarkStart w:id="0" w:name="_GoBack"/>
      <w:bookmarkEnd w:id="0"/>
      <w:r>
        <w:t>2016 NMDA YTD Financial Report (through 5/31/16)</w:t>
      </w:r>
    </w:p>
    <w:p w:rsidR="00DA751F" w:rsidRDefault="005776E9">
      <w:pPr>
        <w:spacing w:after="8177"/>
        <w:ind w:left="-406" w:right="-280"/>
      </w:pPr>
      <w:r>
        <w:rPr>
          <w:noProof/>
        </w:rPr>
        <w:drawing>
          <wp:inline distT="0" distB="0" distL="0" distR="0">
            <wp:extent cx="10037065" cy="7659624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7065" cy="765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51F" w:rsidRDefault="005776E9">
      <w:pPr>
        <w:ind w:left="0" w:right="4"/>
        <w:jc w:val="center"/>
      </w:pPr>
      <w:r>
        <w:rPr>
          <w:b w:val="0"/>
          <w:sz w:val="35"/>
        </w:rPr>
        <w:lastRenderedPageBreak/>
        <w:t>1</w:t>
      </w:r>
    </w:p>
    <w:sectPr w:rsidR="00DA751F">
      <w:pgSz w:w="18000" w:h="2329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1F"/>
    <w:rsid w:val="005776E9"/>
    <w:rsid w:val="00D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B37FA-84A0-45FB-9521-84C3328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60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2016 BoD Mtg YTD Fin.numbers</vt:lpstr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2016 BoD Mtg YTD Fin.numbers</dc:title>
  <dc:subject/>
  <dc:creator>barbara burkhardt</dc:creator>
  <cp:keywords/>
  <cp:lastModifiedBy>barbara burkhardt</cp:lastModifiedBy>
  <cp:revision>2</cp:revision>
  <dcterms:created xsi:type="dcterms:W3CDTF">2016-07-15T14:48:00Z</dcterms:created>
  <dcterms:modified xsi:type="dcterms:W3CDTF">2016-07-15T14:48:00Z</dcterms:modified>
</cp:coreProperties>
</file>